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05" w:beforeAutospacing="0" w:after="105" w:afterAutospacing="0" w:line="360" w:lineRule="auto"/>
        <w:jc w:val="both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附件一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中国美术学院2023秋冬季专场就业招聘会参会通知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jc w:val="both"/>
        <w:rPr>
          <w:rFonts w:ascii="宋体" w:hAnsi="宋体" w:eastAsia="宋体" w:cs="宋体"/>
          <w:color w:val="1D5091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尊敬的用人单位：</w:t>
      </w:r>
    </w:p>
    <w:p>
      <w:pPr>
        <w:pStyle w:val="2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您好！感谢贵单位对我校毕业生的青睐和招录，欢迎参加我校2024届毕业生秋冬季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</w:rPr>
        <w:t>系列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招聘会。</w:t>
      </w:r>
    </w:p>
    <w:p>
      <w:pPr>
        <w:pStyle w:val="2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根据活动安排，请工作人员于参会通知指定时间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前，携带本参会通知（需加盖单位公章或人事章）到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中国美术学院良渚校区体育馆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（因突发情况不能准时参会的，请于招聘会开始前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天通知会务组取消展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位，否则将取消今后来校招聘资格）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参会具体详情，请关注中国美术学院毕业生就业信息网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</w:rPr>
        <w:t>http://jiuye.caa.edu.cn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，联系电话:0571-87200058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（用人单位盖章处）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2800" w:firstLineChars="1000"/>
        <w:jc w:val="righ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中国美术学院毕业生就业指导服务中心</w:t>
      </w:r>
    </w:p>
    <w:p>
      <w:pPr>
        <w:pStyle w:val="2"/>
        <w:shd w:val="clear" w:color="auto" w:fill="FFFFFF"/>
        <w:spacing w:before="105" w:beforeAutospacing="0" w:after="105" w:afterAutospacing="0" w:line="360" w:lineRule="auto"/>
        <w:ind w:firstLine="4480" w:firstLineChars="1600"/>
        <w:jc w:val="righ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2023年11月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726C"/>
    <w:rsid w:val="5FDF56E7"/>
    <w:rsid w:val="767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2023-11-15T22:11:00Z</dcterms:created>
  <dc:creator>孙楠</dc:creator>
  <cp:lastModifiedBy>孙楠</cp:lastModifiedBy>
  <dcterms:modified xsi:type="dcterms:W3CDTF">2023-11-15T21:17:47Z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CC11C5F2BE6E19012E6154658847B278_41</vt:lpwstr>
  </property>
</Properties>
</file>